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28B9" w14:textId="2CA8AC7B" w:rsidR="00B97F3B" w:rsidRPr="00B97F3B" w:rsidRDefault="00B97F3B" w:rsidP="00B97F3B">
      <w:pPr>
        <w:pStyle w:val="3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B97F3B">
        <w:rPr>
          <w:rFonts w:ascii="方正小标宋简体" w:eastAsia="方正小标宋简体" w:hAnsiTheme="minorEastAsia" w:hint="eastAsia"/>
          <w:sz w:val="44"/>
          <w:szCs w:val="44"/>
        </w:rPr>
        <w:t>浙大控股集团档案管理系统详细参数</w:t>
      </w:r>
    </w:p>
    <w:p w14:paraId="68622F76" w14:textId="3D39D063" w:rsidR="00E11D72" w:rsidRPr="00B97F3B" w:rsidRDefault="005714C4" w:rsidP="002A60C9">
      <w:pPr>
        <w:pStyle w:val="3"/>
        <w:rPr>
          <w:rFonts w:ascii="Times New Roman" w:eastAsia="仿宋_GB2312" w:hAnsi="Times New Roman" w:cs="Times New Roman"/>
        </w:rPr>
      </w:pPr>
      <w:r w:rsidRPr="00B97F3B">
        <w:rPr>
          <w:rFonts w:ascii="Times New Roman" w:eastAsia="仿宋_GB2312" w:hAnsi="Times New Roman" w:cs="Times New Roman"/>
        </w:rPr>
        <w:t>1.</w:t>
      </w:r>
      <w:r w:rsidR="00C045B1" w:rsidRPr="00B97F3B">
        <w:rPr>
          <w:rFonts w:ascii="Times New Roman" w:eastAsia="仿宋_GB2312" w:hAnsi="Times New Roman" w:cs="Times New Roman"/>
        </w:rPr>
        <w:t>总体要求</w:t>
      </w:r>
    </w:p>
    <w:p w14:paraId="57231D7C" w14:textId="23D2C87D" w:rsidR="0022013B" w:rsidRPr="00B97F3B" w:rsidRDefault="0022013B" w:rsidP="0022013B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系统需采用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B/S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架构设计，使用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JAVA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语言开发，以便支持跨平台、跨数据库部署，节省后续维护成本。系统支持分布式部署，支持利用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docker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进行部署，支持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maven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管理与构建。</w:t>
      </w:r>
    </w:p>
    <w:p w14:paraId="792F0ED0" w14:textId="7E38F525" w:rsidR="0022013B" w:rsidRPr="00B97F3B" w:rsidRDefault="0022013B" w:rsidP="0022013B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技术上基于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REST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风格的前后端分离的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Web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微服务架构，数据库采用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Mysql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，前端使用基于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React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Vue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的框架，后端使用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SpringBoot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的框架。</w:t>
      </w:r>
    </w:p>
    <w:p w14:paraId="6A218D3E" w14:textId="404DA62E" w:rsidR="00E418BB" w:rsidRPr="00B97F3B" w:rsidRDefault="00E418BB" w:rsidP="00E418BB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支持主流浏览器，包括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IE9.0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以上、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FireFox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Chrome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Safari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，以及多种基于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IOS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 xml:space="preserve"> Android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的手机端浏览器。</w:t>
      </w:r>
    </w:p>
    <w:p w14:paraId="7DED04C1" w14:textId="48811046" w:rsidR="004A2F92" w:rsidRPr="00B97F3B" w:rsidRDefault="004A2F92" w:rsidP="00E418BB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至少支持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的并发访问和检索，支持亿级文档的存储和管理，检索响应速度不超过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2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秒。</w:t>
      </w:r>
    </w:p>
    <w:p w14:paraId="61AE5564" w14:textId="1DFCB452" w:rsidR="00405209" w:rsidRPr="00B97F3B" w:rsidRDefault="00405209" w:rsidP="00405209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符合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信息技术应用创新产业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国家战略要求，适配或兼容国产化操作系统（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Linux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内核）</w:t>
      </w:r>
      <w:r w:rsidR="000B315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6EDFC33" w14:textId="48FC944D" w:rsidR="00C045B1" w:rsidRPr="00B97F3B" w:rsidRDefault="005714C4" w:rsidP="002A60C9">
      <w:pPr>
        <w:pStyle w:val="3"/>
        <w:rPr>
          <w:rFonts w:ascii="Times New Roman" w:eastAsia="仿宋_GB2312" w:hAnsi="Times New Roman" w:cs="Times New Roman"/>
        </w:rPr>
      </w:pPr>
      <w:r w:rsidRPr="00B97F3B">
        <w:rPr>
          <w:rFonts w:ascii="Times New Roman" w:eastAsia="仿宋_GB2312" w:hAnsi="Times New Roman" w:cs="Times New Roman"/>
        </w:rPr>
        <w:t>3.</w:t>
      </w:r>
      <w:r w:rsidR="00C045B1" w:rsidRPr="00B97F3B">
        <w:rPr>
          <w:rFonts w:ascii="Times New Roman" w:eastAsia="仿宋_GB2312" w:hAnsi="Times New Roman" w:cs="Times New Roman"/>
        </w:rPr>
        <w:t>后台功能要求</w:t>
      </w:r>
    </w:p>
    <w:p w14:paraId="16280231" w14:textId="5AD7210D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平台具有库群管理功能，可根据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档案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文献的不同建设不同的数据库，每个数据库又可设置不同的子数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lastRenderedPageBreak/>
        <w:t>据库且子数据库层级不限，每个叶子节点子库都可分别设置不同的数据模型。</w:t>
      </w:r>
    </w:p>
    <w:p w14:paraId="17E8C342" w14:textId="46A8FD46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平台提供遵循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Dublin Core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标准和规范的常用数据模型，包含却不限于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档案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、音视频、图片、论文等</w:t>
      </w:r>
      <w:r w:rsidR="000B315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79769F5" w14:textId="066E8069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平台默认提供常用数据字段，同时提供字段的自由配置，字段符合多媒体规则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,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可满足视频、音频、图片、文本、富文本等数据的存储、预览、修改，</w:t>
      </w:r>
      <w:bookmarkStart w:id="0" w:name="_GoBack"/>
      <w:bookmarkEnd w:id="0"/>
      <w:r w:rsidRPr="00B97F3B">
        <w:rPr>
          <w:rFonts w:ascii="Times New Roman" w:eastAsia="仿宋_GB2312" w:hAnsi="Times New Roman" w:cs="Times New Roman"/>
          <w:sz w:val="32"/>
          <w:szCs w:val="32"/>
        </w:rPr>
        <w:t>可根据需要自由配置。支持对字段名称、字段描述、字段类型、分词方式等属性进行设置，同时支持字段类型的设置如：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string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long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double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boolean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date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ip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object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nested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geo_point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geo_shape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completion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等</w:t>
      </w:r>
      <w:r w:rsidR="000B315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6C8B192" w14:textId="1DEF752A" w:rsidR="001364A4" w:rsidRPr="00B97F3B" w:rsidRDefault="0064276E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1364A4" w:rsidRPr="00B97F3B">
        <w:rPr>
          <w:rFonts w:ascii="Times New Roman" w:eastAsia="仿宋_GB2312" w:hAnsi="Times New Roman" w:cs="Times New Roman"/>
          <w:sz w:val="32"/>
          <w:szCs w:val="32"/>
        </w:rPr>
        <w:t>模型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管理功能</w:t>
      </w:r>
      <w:r w:rsidR="001364A4" w:rsidRPr="00B97F3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模型</w:t>
      </w:r>
      <w:r w:rsidR="001364A4" w:rsidRPr="00B97F3B">
        <w:rPr>
          <w:rFonts w:ascii="Times New Roman" w:eastAsia="仿宋_GB2312" w:hAnsi="Times New Roman" w:cs="Times New Roman"/>
          <w:sz w:val="32"/>
          <w:szCs w:val="32"/>
        </w:rPr>
        <w:t>通常由多个字段组成，平台默认提供常用模型，同时提供模型的字段配置、字段排序、字段匿名化、检索参数配置等定制化内容</w:t>
      </w:r>
      <w:r w:rsidR="000B315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C511883" w14:textId="7777777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至少支持单字分词、索引分词、词典优先、精准分词、细粒度分词、自然语言分词、空白分词、英文分词、中文等分词方式。</w:t>
      </w:r>
    </w:p>
    <w:p w14:paraId="0E2637B4" w14:textId="11456D95" w:rsidR="001364A4" w:rsidRPr="00B97F3B" w:rsidRDefault="00E418BB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具有索引管理功能</w:t>
      </w:r>
      <w:r w:rsidR="001364A4" w:rsidRPr="00B97F3B">
        <w:rPr>
          <w:rFonts w:ascii="Times New Roman" w:eastAsia="仿宋_GB2312" w:hAnsi="Times New Roman" w:cs="Times New Roman"/>
          <w:sz w:val="32"/>
          <w:szCs w:val="32"/>
        </w:rPr>
        <w:t>，用户可以对元数据库索引进行管理，包括删除索引、重建索引、停止重建以及查</w:t>
      </w:r>
      <w:r w:rsidR="001364A4" w:rsidRPr="00B97F3B">
        <w:rPr>
          <w:rFonts w:ascii="Times New Roman" w:eastAsia="仿宋_GB2312" w:hAnsi="Times New Roman" w:cs="Times New Roman"/>
          <w:sz w:val="32"/>
          <w:szCs w:val="32"/>
        </w:rPr>
        <w:lastRenderedPageBreak/>
        <w:t>看存储速度、索引速度等。</w:t>
      </w:r>
    </w:p>
    <w:p w14:paraId="6B33AD42" w14:textId="7777777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支持索引的分片管理，支持灵活的分布式搜索，平台根据需要索引的文档数量大小来设定分片数，以保证每个分片有最适合当前硬件配置的索引数据量，从而实现最佳的搜索效率。当集群扩容或缩小，系统会自动在节点间迁移分片，以使集群保持平衡。</w:t>
      </w:r>
    </w:p>
    <w:p w14:paraId="388AB802" w14:textId="7777777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支持对各个元数据表内的数据分片查看，支持对单条数据的修改、删除及录入功能，支持批量元数据的导入。</w:t>
      </w:r>
    </w:p>
    <w:p w14:paraId="7ACB4146" w14:textId="7777777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平台采用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ES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集群提供多种检索方式，支持集群的自由扩展，支持古籍书目简繁的自动转换及识别。支持百万数据毫秒级响应。</w:t>
      </w:r>
    </w:p>
    <w:p w14:paraId="6294134A" w14:textId="446FC5DC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用户在检索前，可以选择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文献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类型进行检索。每种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文献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类型还可以选择相应的数据字段，以进一步缩小检索范围。</w:t>
      </w:r>
    </w:p>
    <w:p w14:paraId="65B4D745" w14:textId="6663A41A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支持复杂的组合检索条件来提高检索精度，提供与或非的组合查询模式，各查询块可通过选择检索字段以及字段匹配度进一步缩小范围，提供精准以及模糊两种匹配度选择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65B366A7" w14:textId="148018C4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系统提供二次检索功能，用户可以在上一次的检索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lastRenderedPageBreak/>
        <w:t>结果再次输入关键词进行检索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E7606C9" w14:textId="1142DE63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用户检索时系统可根据用户的输入，提供检索词提示，检索词提示内容来源于平台对于用户的热词统计，也可支持用户指定提示词库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0EF1900" w14:textId="4D5A44DF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平台针对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的全文内容以及目录信息提供数据检索，支持对检索结果进行配置，提供多种模式的全文检索策略如句读、固长等模式，并可通过检索结果直接跳转正文内容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F9ECF84" w14:textId="5689F6B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平台可根据标准格式文本文件自动抽取目录结构，编译标准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json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，提供目录信息的修改和手动添加，用户可在前台通过输入目录内容对数据进行检索。自动解析双层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txt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的文本内容，根据抽取结果构建全文检索数据索引。</w:t>
      </w:r>
    </w:p>
    <w:p w14:paraId="3A8BF5D6" w14:textId="06C35B9B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内置通用词表，支持用户自定义词表的导入和维护。用户自定义词表包括行业词表、停用词表、过滤词表、同义词表、歧义词表以及规则词表。系统支持对单个词表进行查看和编辑，支持通过词表文件进行词表的创建与批量更新。</w:t>
      </w:r>
    </w:p>
    <w:p w14:paraId="2662F3ED" w14:textId="0F9DFA3D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分词器支持加载多种类型的词表，包括用户词表、停用词表、同义词表和歧义词表。</w:t>
      </w:r>
    </w:p>
    <w:p w14:paraId="3D349521" w14:textId="28D10490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提供多层级的数据管理功能，支持对数据的增删改、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lastRenderedPageBreak/>
        <w:t>控制数据的状态、数据的权限、数据的版权，以及单条数据的多媒体附件绑定等功能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549D826" w14:textId="27F97A2E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对系统中存在的多媒体附件进行统一管理，提供系统内部的多媒体预览，能够支持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mp3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jpeg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jp2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txt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等多种格式的多媒体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CF5F662" w14:textId="7777777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平台针对数据以及附件的删除提供回收站功能，用户需要在回收站中清除数据才能彻底删除内容，保证了数据存储的安全性，减少误操作带来的安全隐患。</w:t>
      </w:r>
    </w:p>
    <w:p w14:paraId="22F9D982" w14:textId="44FC8EA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平台提供可配置的水印信息，支持对水印的不透明度、密度、正文内容等信息进行配置，在线阅读书目可根据自定义的水印规则进行水印的调度及展示，能够在不影响阅读的情况很好的保护数据的权限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61A03C6" w14:textId="4F5CE702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平台内所有的静态资源均经过数据加密，实现访问路径可消耗，单次访问路径使用后销毁，使访问路径不可逆，同时每次访问路径不同，保证资源库的安全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F0FC1F0" w14:textId="21C2F5D0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系统提供细致的用户管理，可直观的看到用户的基本信息以及用户启用状态，提供用户过期时间配置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A8FC317" w14:textId="4CE90072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平台提供用户组概念，可对不同用户进行分组管理，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lastRenderedPageBreak/>
        <w:t>不同组的配置信息会直接应用于组内成员，例如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权限、登录控制、日志行为等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83C3E52" w14:textId="0D8BF2A9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平台默认提供用户的注册以及审核功能，同时提供快速三方集成，可通过简单配置完成第三方登录接口的整合，提供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IP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段免登录、黑名单过滤、注册审核等功能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A2F9806" w14:textId="6547F33F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平台可记录用户在使用过程中产生的流量，可通过配置最大流量来控制用户的流量行为，支持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IP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段限制、用户组限制、用户单独指定等配置方式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EE7D58C" w14:textId="144BB445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平台可对于用户的基本操作做出权限控制，包括用户对于某一分库中数据的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检索、查看、下载、附件预览、试读时间，试读页数等，平台提供多维度的权限控制，支持从组的维度、个人维度、数据维度进行权限分配，整体权限控制符合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DAC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安全模型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EF864FB" w14:textId="374F82A0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平台提供快链管理、页面公告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可根据用户需求进行配置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A46B43F" w14:textId="0052F983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平台针对前台页面提供静态资源配置，可完成背景图、页面标题、文字介绍等前台内容的替换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57D9E2B" w14:textId="0A3AD1B6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平台提供详细的日志统计，提供清晰明了的图表展示，包括但不限于用户的访问、检索、下载、阅读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lastRenderedPageBreak/>
        <w:t>等行为，资源统计、数据统计、操作异常、登录监控、检索统计、时间发布、终端统计、类型偏好等，检索统计提供检索词排行、检索热词发布等内容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F29A3D2" w14:textId="67488CA1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支持采用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nginx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负载均衡，扩展网络设备和服务器的带宽、增加吞吐量、加强网络数据处理能力、提高网络的灵活性和可用性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B7EA513" w14:textId="1E1D5B69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支持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ES</w:t>
      </w:r>
      <w:r w:rsidRPr="00B97F3B">
        <w:rPr>
          <w:rFonts w:ascii="Times New Roman" w:eastAsia="仿宋_GB2312" w:hAnsi="Times New Roman" w:cs="Times New Roman"/>
          <w:sz w:val="32"/>
          <w:szCs w:val="32"/>
        </w:rPr>
        <w:t>分布式检索集群，实现近实时搜索，分片自动调度，保证系统健壮，自动故障检测</w:t>
      </w:r>
      <w:r w:rsidR="00E418BB" w:rsidRPr="00B97F3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8A2DE13" w14:textId="77777777" w:rsidR="001364A4" w:rsidRPr="00B97F3B" w:rsidRDefault="001364A4" w:rsidP="001364A4">
      <w:pPr>
        <w:pStyle w:val="21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仿宋_GB2312" w:hAnsi="Times New Roman" w:cs="Times New Roman"/>
          <w:sz w:val="32"/>
          <w:szCs w:val="32"/>
        </w:rPr>
      </w:pPr>
      <w:r w:rsidRPr="00B97F3B">
        <w:rPr>
          <w:rFonts w:ascii="Times New Roman" w:eastAsia="仿宋_GB2312" w:hAnsi="Times New Roman" w:cs="Times New Roman"/>
          <w:sz w:val="32"/>
          <w:szCs w:val="32"/>
        </w:rPr>
        <w:t>具有管理员管理、日志管理、模块设置、系统参数设置、系统状态报告、服务器动态监控等功能。</w:t>
      </w:r>
    </w:p>
    <w:sectPr w:rsidR="001364A4" w:rsidRPr="00B9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15747" w14:textId="77777777" w:rsidR="005714C4" w:rsidRDefault="005714C4" w:rsidP="00D30F32">
      <w:r>
        <w:separator/>
      </w:r>
    </w:p>
  </w:endnote>
  <w:endnote w:type="continuationSeparator" w:id="0">
    <w:p w14:paraId="0E0A6E12" w14:textId="77777777" w:rsidR="005714C4" w:rsidRDefault="005714C4" w:rsidP="00D3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CAAD" w14:textId="77777777" w:rsidR="005714C4" w:rsidRDefault="005714C4" w:rsidP="00D30F32">
      <w:r>
        <w:separator/>
      </w:r>
    </w:p>
  </w:footnote>
  <w:footnote w:type="continuationSeparator" w:id="0">
    <w:p w14:paraId="5332C50C" w14:textId="77777777" w:rsidR="005714C4" w:rsidRDefault="005714C4" w:rsidP="00D3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13B"/>
    <w:multiLevelType w:val="hybridMultilevel"/>
    <w:tmpl w:val="FC7CDB54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6C70454"/>
    <w:multiLevelType w:val="hybridMultilevel"/>
    <w:tmpl w:val="5602EBFE"/>
    <w:lvl w:ilvl="0" w:tplc="7D06CA4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9615460"/>
    <w:multiLevelType w:val="hybridMultilevel"/>
    <w:tmpl w:val="3F7252A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8A9264A"/>
    <w:multiLevelType w:val="hybridMultilevel"/>
    <w:tmpl w:val="30800A3C"/>
    <w:lvl w:ilvl="0" w:tplc="0409000B">
      <w:start w:val="1"/>
      <w:numFmt w:val="bullet"/>
      <w:lvlText w:val=""/>
      <w:lvlJc w:val="left"/>
      <w:pPr>
        <w:ind w:left="1360" w:hanging="720"/>
      </w:pPr>
      <w:rPr>
        <w:rFonts w:ascii="Wingdings" w:hAnsi="Wingdings" w:hint="default"/>
      </w:rPr>
    </w:lvl>
    <w:lvl w:ilvl="1" w:tplc="1AB02A5C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C474FEE"/>
    <w:multiLevelType w:val="hybridMultilevel"/>
    <w:tmpl w:val="5AEC96FC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37C247BF"/>
    <w:multiLevelType w:val="multilevel"/>
    <w:tmpl w:val="7E8806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F77B26"/>
    <w:multiLevelType w:val="hybridMultilevel"/>
    <w:tmpl w:val="6914C3FE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" w15:restartNumberingAfterBreak="0">
    <w:nsid w:val="5D4E485B"/>
    <w:multiLevelType w:val="hybridMultilevel"/>
    <w:tmpl w:val="CC2676D8"/>
    <w:lvl w:ilvl="0" w:tplc="FFFFFFFF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622323EC"/>
    <w:multiLevelType w:val="hybridMultilevel"/>
    <w:tmpl w:val="A872BF2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57A369F"/>
    <w:multiLevelType w:val="multilevel"/>
    <w:tmpl w:val="DEDC1AC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C26400"/>
    <w:multiLevelType w:val="hybridMultilevel"/>
    <w:tmpl w:val="65583FF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 w15:restartNumberingAfterBreak="0">
    <w:nsid w:val="7E880661"/>
    <w:multiLevelType w:val="multilevel"/>
    <w:tmpl w:val="7E8806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jg0MTVlYjgwYjBlYTNhYzBhN2M3Mzk4YjU2MTQifQ=="/>
  </w:docVars>
  <w:rsids>
    <w:rsidRoot w:val="5CE12779"/>
    <w:rsid w:val="000B315B"/>
    <w:rsid w:val="0013406D"/>
    <w:rsid w:val="001364A4"/>
    <w:rsid w:val="0022013B"/>
    <w:rsid w:val="00224A6C"/>
    <w:rsid w:val="00265B5F"/>
    <w:rsid w:val="00293089"/>
    <w:rsid w:val="002A60C9"/>
    <w:rsid w:val="00405209"/>
    <w:rsid w:val="00463446"/>
    <w:rsid w:val="004A2F92"/>
    <w:rsid w:val="004C4765"/>
    <w:rsid w:val="005714C4"/>
    <w:rsid w:val="00587F8A"/>
    <w:rsid w:val="005F16F9"/>
    <w:rsid w:val="00601DA5"/>
    <w:rsid w:val="0064276E"/>
    <w:rsid w:val="006B1EE5"/>
    <w:rsid w:val="007A09AD"/>
    <w:rsid w:val="007C74BA"/>
    <w:rsid w:val="008812A8"/>
    <w:rsid w:val="009E5DC6"/>
    <w:rsid w:val="00AF548F"/>
    <w:rsid w:val="00B97F3B"/>
    <w:rsid w:val="00C045B1"/>
    <w:rsid w:val="00C522CC"/>
    <w:rsid w:val="00D30F32"/>
    <w:rsid w:val="00E11D72"/>
    <w:rsid w:val="00E418BB"/>
    <w:rsid w:val="00F0315A"/>
    <w:rsid w:val="00F101A6"/>
    <w:rsid w:val="00F26F76"/>
    <w:rsid w:val="00F76DD6"/>
    <w:rsid w:val="00FE6941"/>
    <w:rsid w:val="5ACA6343"/>
    <w:rsid w:val="5CE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A05B4"/>
  <w15:docId w15:val="{F27A6D3F-BD1C-487A-9842-5EFA271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A60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A60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A60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A6"/>
    <w:pPr>
      <w:ind w:firstLineChars="200" w:firstLine="420"/>
    </w:pPr>
  </w:style>
  <w:style w:type="paragraph" w:styleId="21">
    <w:name w:val="Body Text Indent 2"/>
    <w:basedOn w:val="a"/>
    <w:link w:val="22"/>
    <w:unhideWhenUsed/>
    <w:qFormat/>
    <w:rsid w:val="0022013B"/>
    <w:pPr>
      <w:spacing w:after="120" w:line="480" w:lineRule="auto"/>
      <w:ind w:leftChars="200" w:left="420"/>
    </w:pPr>
    <w:rPr>
      <w:rFonts w:ascii="Calibri" w:eastAsia="宋体" w:hAnsi="Calibri" w:cs="Microsoft Uighur"/>
      <w:szCs w:val="22"/>
    </w:rPr>
  </w:style>
  <w:style w:type="character" w:customStyle="1" w:styleId="22">
    <w:name w:val="正文文本缩进 2 字符"/>
    <w:basedOn w:val="a0"/>
    <w:link w:val="21"/>
    <w:qFormat/>
    <w:rsid w:val="0022013B"/>
    <w:rPr>
      <w:rFonts w:ascii="Calibri" w:eastAsia="宋体" w:hAnsi="Calibri" w:cs="Microsoft Uighur"/>
      <w:kern w:val="2"/>
      <w:sz w:val="21"/>
      <w:szCs w:val="22"/>
    </w:rPr>
  </w:style>
  <w:style w:type="paragraph" w:styleId="a4">
    <w:name w:val="header"/>
    <w:basedOn w:val="a"/>
    <w:link w:val="a5"/>
    <w:rsid w:val="00D30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30F32"/>
    <w:rPr>
      <w:kern w:val="2"/>
      <w:sz w:val="18"/>
      <w:szCs w:val="18"/>
    </w:rPr>
  </w:style>
  <w:style w:type="paragraph" w:styleId="a6">
    <w:name w:val="footer"/>
    <w:basedOn w:val="a"/>
    <w:link w:val="a7"/>
    <w:rsid w:val="00D30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30F3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2A60C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2A60C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2A60C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7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壽曉輝</dc:creator>
  <cp:lastModifiedBy>宁宇</cp:lastModifiedBy>
  <cp:revision>26</cp:revision>
  <dcterms:created xsi:type="dcterms:W3CDTF">2023-01-07T07:55:00Z</dcterms:created>
  <dcterms:modified xsi:type="dcterms:W3CDTF">2023-03-09T08:33:00Z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4272ABAF411742A192935C102E01BCAD</vt:lpwstr>
  </property>
</Properties>
</file>